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CA2E6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316520E9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血液病理诊断精英培训班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申请表</w:t>
      </w:r>
    </w:p>
    <w:tbl>
      <w:tblPr>
        <w:tblStyle w:val="2"/>
        <w:tblpPr w:leftFromText="180" w:rightFromText="180" w:vertAnchor="text" w:horzAnchor="margin" w:tblpY="158"/>
        <w:tblW w:w="8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87"/>
        <w:gridCol w:w="947"/>
        <w:gridCol w:w="1203"/>
        <w:gridCol w:w="1300"/>
        <w:gridCol w:w="1239"/>
        <w:gridCol w:w="1150"/>
      </w:tblGrid>
      <w:tr w14:paraId="3CB1B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CA70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BE0D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4E5CC58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2CC0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别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3106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8CDE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</w:t>
            </w:r>
            <w:bookmarkStart w:id="0" w:name="_GoBack"/>
            <w:bookmarkEnd w:id="0"/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生年月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4C4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2C1F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5DF0849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41B9DD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 w14:paraId="7EC8A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63C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E666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19AE1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 w14:paraId="317585D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D6C8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FC0E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F28E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1572D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F3B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235E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4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54553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A595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C81E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15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C2D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6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88A7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0280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A0EF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BA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7A14">
            <w:pPr>
              <w:jc w:val="left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开班年份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A99D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E2CA8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时长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0218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个月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2086B">
            <w:pPr>
              <w:ind w:firstLine="0" w:firstLineChars="0"/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开班期数</w:t>
            </w:r>
          </w:p>
        </w:tc>
        <w:tc>
          <w:tcPr>
            <w:tcW w:w="2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D56F3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6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  <w:p w14:paraId="2E7687B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9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12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</w:tc>
      </w:tr>
      <w:tr w14:paraId="4B145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E74A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69696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36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6A4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3DCEE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E8072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EF83C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368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C994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5DA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7B13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20F48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C1C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EAE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A4347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BB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265C9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2DEC">
            <w:pPr>
              <w:jc w:val="left"/>
              <w:rPr>
                <w:rFonts w:ascii="Times New Roman" w:hAnsi="Times New Roman" w:eastAsia="宋体"/>
              </w:rPr>
            </w:pPr>
          </w:p>
          <w:p w14:paraId="66E32824">
            <w:pPr>
              <w:jc w:val="left"/>
              <w:rPr>
                <w:rFonts w:ascii="Times New Roman" w:hAnsi="Times New Roman" w:eastAsia="宋体"/>
              </w:rPr>
            </w:pPr>
          </w:p>
          <w:p w14:paraId="48ADD78C">
            <w:pPr>
              <w:jc w:val="left"/>
              <w:rPr>
                <w:rFonts w:ascii="Times New Roman" w:hAnsi="Times New Roman" w:eastAsia="宋体"/>
              </w:rPr>
            </w:pPr>
          </w:p>
          <w:p w14:paraId="0F529052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科室主任签字：</w:t>
            </w:r>
          </w:p>
          <w:p w14:paraId="000DCB55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3591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D44D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7E15969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F7A9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95F75C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90258C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E445E1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0C792138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54DDF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C2A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759AD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4AC8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注：资料直接扫描电子版发送至edu-jx@ihcams.ac.cn。（邮件名称：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姓名+病理诊断技术精英培训班申请表+开班年月）。</w:t>
      </w:r>
    </w:p>
    <w:p w14:paraId="7BFBA2C7"/>
    <w:p w14:paraId="6EE679D7"/>
    <w:p w14:paraId="57351430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5849C641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002A22EE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1DA719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21B3EB0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0B9C29E6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42EDEA72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602A891A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1166DB6E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4FF47B4B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3C342F0E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3F7C4A7E"/>
    <w:p w14:paraId="5A6FB717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3CC03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16"/>
        </w:rPr>
      </w:pPr>
    </w:p>
    <w:p w14:paraId="0E93A040"/>
    <w:p w14:paraId="069B0D8D"/>
    <w:sectPr>
      <w:pgSz w:w="11906" w:h="16838"/>
      <w:pgMar w:top="1440" w:right="1700" w:bottom="18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  <w:docVar w:name="KSOReumeCategoryDocument" w:val="0"/>
  </w:docVars>
  <w:rsids>
    <w:rsidRoot w:val="65BF13D1"/>
    <w:rsid w:val="07175101"/>
    <w:rsid w:val="0A440060"/>
    <w:rsid w:val="20512691"/>
    <w:rsid w:val="2B185314"/>
    <w:rsid w:val="35BA587C"/>
    <w:rsid w:val="4C676F1C"/>
    <w:rsid w:val="4FCC2771"/>
    <w:rsid w:val="546D7489"/>
    <w:rsid w:val="574173D7"/>
    <w:rsid w:val="64BD454F"/>
    <w:rsid w:val="65BF13D1"/>
    <w:rsid w:val="69715E72"/>
    <w:rsid w:val="6D664419"/>
    <w:rsid w:val="75F1698E"/>
    <w:rsid w:val="7FDE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361</Words>
  <Characters>500</Characters>
  <Lines>0</Lines>
  <Paragraphs>0</Paragraphs>
  <TotalTime>972</TotalTime>
  <ScaleCrop>false</ScaleCrop>
  <LinksUpToDate>false</LinksUpToDate>
  <CharactersWithSpaces>840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2024-04-09T07:48:00Z</dcterms:created>
  <dc:creator>Ji Yiman</dc:creator>
  <cp:lastModifiedBy>Ji Yiman</cp:lastModifiedBy>
  <dcterms:modified xsi:type="dcterms:W3CDTF">2025-10-30T02:20:47Z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9F8179E411ED4141A8E3C254A3E8F399_13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